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A8" w:rsidRDefault="000945A8" w:rsidP="000945A8">
      <w:pPr>
        <w:ind w:firstLine="0"/>
        <w:rPr>
          <w:sz w:val="20"/>
          <w:szCs w:val="20"/>
          <w:lang w:bidi="he-IL"/>
        </w:rPr>
      </w:pPr>
      <w:r w:rsidRPr="000945A8">
        <w:rPr>
          <w:sz w:val="20"/>
          <w:szCs w:val="20"/>
          <w:lang w:bidi="he-IL"/>
        </w:rPr>
        <w:t>AAA Annual Meeting 2021</w:t>
      </w:r>
      <w:r>
        <w:rPr>
          <w:sz w:val="20"/>
          <w:szCs w:val="20"/>
          <w:lang w:bidi="he-IL"/>
        </w:rPr>
        <w:t xml:space="preserve">. </w:t>
      </w:r>
      <w:r w:rsidRPr="000945A8">
        <w:rPr>
          <w:sz w:val="20"/>
          <w:szCs w:val="20"/>
          <w:lang w:bidi="he-IL"/>
        </w:rPr>
        <w:t xml:space="preserve">Roundtable. </w:t>
      </w:r>
    </w:p>
    <w:p w:rsidR="000945A8" w:rsidRDefault="000945A8" w:rsidP="000945A8">
      <w:pPr>
        <w:ind w:firstLine="0"/>
        <w:rPr>
          <w:sz w:val="20"/>
          <w:szCs w:val="20"/>
          <w:lang w:bidi="he-IL"/>
        </w:rPr>
      </w:pPr>
      <w:r w:rsidRPr="000945A8">
        <w:rPr>
          <w:sz w:val="20"/>
          <w:szCs w:val="20"/>
          <w:lang w:bidi="he-IL"/>
        </w:rPr>
        <w:t>Countering Modernity: Communal and Cooperative Models from Indigenous Peoples</w:t>
      </w:r>
      <w:r>
        <w:rPr>
          <w:sz w:val="20"/>
          <w:szCs w:val="20"/>
          <w:lang w:bidi="he-IL"/>
        </w:rPr>
        <w:t>.</w:t>
      </w:r>
    </w:p>
    <w:p w:rsidR="00656015" w:rsidRDefault="000945A8" w:rsidP="00656015">
      <w:pPr>
        <w:ind w:firstLine="0"/>
        <w:rPr>
          <w:sz w:val="20"/>
          <w:szCs w:val="20"/>
          <w:rtl/>
          <w:lang w:bidi="he-IL"/>
        </w:rPr>
      </w:pPr>
      <w:r>
        <w:rPr>
          <w:sz w:val="20"/>
          <w:szCs w:val="20"/>
          <w:lang w:bidi="he-IL"/>
        </w:rPr>
        <w:t>Nurit Bird David</w:t>
      </w:r>
    </w:p>
    <w:p w:rsidR="0036530D" w:rsidRPr="000945A8" w:rsidRDefault="000945A8" w:rsidP="00656015">
      <w:pPr>
        <w:ind w:firstLine="0"/>
        <w:jc w:val="center"/>
        <w:rPr>
          <w:b/>
          <w:bCs/>
          <w:lang w:bidi="he-IL"/>
        </w:rPr>
      </w:pPr>
      <w:r w:rsidRPr="000945A8">
        <w:rPr>
          <w:b/>
          <w:bCs/>
          <w:lang w:bidi="he-IL"/>
        </w:rPr>
        <w:t>Whose collective? A hunter-gatherer mode of “being many”</w:t>
      </w:r>
    </w:p>
    <w:p w:rsidR="00656015" w:rsidRDefault="00A96E95" w:rsidP="00656015">
      <w:pPr>
        <w:ind w:firstLine="0"/>
        <w:rPr>
          <w:lang w:bidi="he-IL"/>
        </w:rPr>
      </w:pPr>
      <w:r>
        <w:rPr>
          <w:lang w:bidi="he-IL"/>
        </w:rPr>
        <w:t xml:space="preserve">This </w:t>
      </w:r>
      <w:r w:rsidR="007D15D4">
        <w:rPr>
          <w:lang w:bidi="he-IL"/>
        </w:rPr>
        <w:t xml:space="preserve">discussion of indigenous communal models takes place </w:t>
      </w:r>
      <w:r w:rsidR="004F3E67">
        <w:rPr>
          <w:lang w:bidi="he-IL"/>
        </w:rPr>
        <w:t xml:space="preserve">within </w:t>
      </w:r>
      <w:r>
        <w:rPr>
          <w:lang w:bidi="he-IL"/>
        </w:rPr>
        <w:t xml:space="preserve">large-scaled </w:t>
      </w:r>
      <w:r w:rsidR="00781565">
        <w:rPr>
          <w:lang w:bidi="he-IL"/>
        </w:rPr>
        <w:t xml:space="preserve">administrative, </w:t>
      </w:r>
      <w:r>
        <w:rPr>
          <w:lang w:bidi="he-IL"/>
        </w:rPr>
        <w:t>conceptual</w:t>
      </w:r>
      <w:r w:rsidR="00781565">
        <w:rPr>
          <w:lang w:bidi="he-IL"/>
        </w:rPr>
        <w:t xml:space="preserve"> and ontological </w:t>
      </w:r>
      <w:r>
        <w:rPr>
          <w:lang w:bidi="he-IL"/>
        </w:rPr>
        <w:t>framework</w:t>
      </w:r>
      <w:r w:rsidR="00781565">
        <w:rPr>
          <w:lang w:bidi="he-IL"/>
        </w:rPr>
        <w:t>s</w:t>
      </w:r>
      <w:r>
        <w:rPr>
          <w:lang w:bidi="he-IL"/>
        </w:rPr>
        <w:t xml:space="preserve"> of “being many</w:t>
      </w:r>
      <w:r w:rsidR="00656015">
        <w:rPr>
          <w:lang w:bidi="he-IL"/>
        </w:rPr>
        <w:t>,</w:t>
      </w:r>
      <w:r>
        <w:rPr>
          <w:lang w:bidi="he-IL"/>
        </w:rPr>
        <w:t>”</w:t>
      </w:r>
      <w:r w:rsidR="00306444">
        <w:rPr>
          <w:lang w:bidi="he-IL"/>
        </w:rPr>
        <w:t xml:space="preserve"> </w:t>
      </w:r>
      <w:r w:rsidR="00656015">
        <w:rPr>
          <w:lang w:bidi="he-IL"/>
        </w:rPr>
        <w:t xml:space="preserve">a general term I use to create space for going being collective, communal and group and for exploring alternative modes, too. </w:t>
      </w:r>
      <w:r w:rsidR="00781565">
        <w:rPr>
          <w:lang w:bidi="he-IL"/>
        </w:rPr>
        <w:t>W</w:t>
      </w:r>
      <w:r>
        <w:rPr>
          <w:lang w:bidi="he-IL"/>
        </w:rPr>
        <w:t xml:space="preserve">e </w:t>
      </w:r>
      <w:r w:rsidR="00781565">
        <w:rPr>
          <w:lang w:bidi="he-IL"/>
        </w:rPr>
        <w:t>try to explore here</w:t>
      </w:r>
      <w:r>
        <w:rPr>
          <w:lang w:bidi="he-IL"/>
        </w:rPr>
        <w:t xml:space="preserve">, in this large conference, </w:t>
      </w:r>
      <w:r w:rsidR="00290688">
        <w:rPr>
          <w:lang w:bidi="he-IL"/>
        </w:rPr>
        <w:t xml:space="preserve">in </w:t>
      </w:r>
      <w:r>
        <w:rPr>
          <w:lang w:bidi="he-IL"/>
        </w:rPr>
        <w:t xml:space="preserve">this </w:t>
      </w:r>
      <w:r w:rsidR="0037238E">
        <w:rPr>
          <w:lang w:bidi="he-IL"/>
        </w:rPr>
        <w:t xml:space="preserve">large American city, </w:t>
      </w:r>
      <w:r w:rsidR="00290688">
        <w:rPr>
          <w:lang w:bidi="he-IL"/>
        </w:rPr>
        <w:t xml:space="preserve">some of us </w:t>
      </w:r>
      <w:r w:rsidR="0037238E">
        <w:rPr>
          <w:lang w:bidi="he-IL"/>
        </w:rPr>
        <w:t xml:space="preserve">in person </w:t>
      </w:r>
      <w:r w:rsidR="00290688">
        <w:rPr>
          <w:lang w:bidi="he-IL"/>
        </w:rPr>
        <w:t>and others</w:t>
      </w:r>
      <w:r w:rsidR="0037238E">
        <w:rPr>
          <w:lang w:bidi="he-IL"/>
        </w:rPr>
        <w:t xml:space="preserve"> </w:t>
      </w:r>
      <w:r>
        <w:rPr>
          <w:lang w:bidi="he-IL"/>
        </w:rPr>
        <w:t>th</w:t>
      </w:r>
      <w:r w:rsidR="0037238E">
        <w:rPr>
          <w:lang w:bidi="he-IL"/>
        </w:rPr>
        <w:t>rough the digital network</w:t>
      </w:r>
      <w:r>
        <w:rPr>
          <w:lang w:bidi="he-IL"/>
        </w:rPr>
        <w:t xml:space="preserve"> </w:t>
      </w:r>
      <w:r w:rsidR="00781565">
        <w:rPr>
          <w:lang w:bidi="he-IL"/>
        </w:rPr>
        <w:t>from t</w:t>
      </w:r>
      <w:r>
        <w:rPr>
          <w:lang w:bidi="he-IL"/>
        </w:rPr>
        <w:t xml:space="preserve">heir </w:t>
      </w:r>
      <w:r w:rsidR="00781565">
        <w:rPr>
          <w:lang w:bidi="he-IL"/>
        </w:rPr>
        <w:t xml:space="preserve">distant homes in other parts of the globe, </w:t>
      </w:r>
      <w:r w:rsidR="00306444">
        <w:rPr>
          <w:lang w:bidi="he-IL"/>
        </w:rPr>
        <w:t xml:space="preserve">possible </w:t>
      </w:r>
      <w:r w:rsidR="00AC5AA4">
        <w:rPr>
          <w:lang w:bidi="he-IL"/>
        </w:rPr>
        <w:t xml:space="preserve">alternative modes of </w:t>
      </w:r>
      <w:r w:rsidR="00781565">
        <w:rPr>
          <w:lang w:bidi="he-IL"/>
        </w:rPr>
        <w:t xml:space="preserve">“being many” </w:t>
      </w:r>
      <w:r w:rsidR="00306444">
        <w:rPr>
          <w:lang w:bidi="he-IL"/>
        </w:rPr>
        <w:t xml:space="preserve">that small </w:t>
      </w:r>
      <w:r w:rsidR="00AC5AA4">
        <w:rPr>
          <w:lang w:bidi="he-IL"/>
        </w:rPr>
        <w:t xml:space="preserve">indigenous communities show us. Our project is paradoxical, but not impossible. </w:t>
      </w:r>
    </w:p>
    <w:p w:rsidR="0055246E" w:rsidRDefault="00465D77" w:rsidP="00A918C7">
      <w:pPr>
        <w:ind w:firstLine="720"/>
        <w:rPr>
          <w:lang w:bidi="he-IL"/>
        </w:rPr>
      </w:pPr>
      <w:r>
        <w:rPr>
          <w:lang w:bidi="he-IL"/>
        </w:rPr>
        <w:t>True, we are trying to figure out alternative group-models. when the impetus, terms and ontological framework of our inquiry are deeply embedded within what co</w:t>
      </w:r>
      <w:r w:rsidR="0055246E">
        <w:rPr>
          <w:lang w:bidi="he-IL"/>
        </w:rPr>
        <w:t>uld be briefed as our M</w:t>
      </w:r>
      <w:r w:rsidR="00AC5AA4">
        <w:rPr>
          <w:lang w:bidi="he-IL"/>
        </w:rPr>
        <w:t xml:space="preserve">odern </w:t>
      </w:r>
      <w:r w:rsidR="00781565">
        <w:rPr>
          <w:lang w:bidi="he-IL"/>
        </w:rPr>
        <w:t xml:space="preserve">framework </w:t>
      </w:r>
      <w:r w:rsidR="0055246E">
        <w:rPr>
          <w:lang w:bidi="he-IL"/>
        </w:rPr>
        <w:t>and sensibilities</w:t>
      </w:r>
      <w:r>
        <w:rPr>
          <w:lang w:bidi="he-IL"/>
        </w:rPr>
        <w:t xml:space="preserve">. </w:t>
      </w:r>
      <w:r w:rsidR="0055246E">
        <w:rPr>
          <w:lang w:bidi="he-IL"/>
        </w:rPr>
        <w:t xml:space="preserve">True, we assume from the start a particular configuration of “being many” that can be glossed as “whole-and-parts,” </w:t>
      </w:r>
      <w:r w:rsidR="00DE4E54">
        <w:rPr>
          <w:lang w:bidi="he-IL"/>
        </w:rPr>
        <w:t xml:space="preserve">“category-and-members” </w:t>
      </w:r>
      <w:r w:rsidR="00873D53">
        <w:rPr>
          <w:lang w:bidi="he-IL"/>
        </w:rPr>
        <w:t xml:space="preserve">or an “imagined community” </w:t>
      </w:r>
      <w:r w:rsidR="00656015">
        <w:rPr>
          <w:lang w:bidi="he-IL"/>
        </w:rPr>
        <w:t xml:space="preserve">in even </w:t>
      </w:r>
      <w:r>
        <w:rPr>
          <w:lang w:bidi="he-IL"/>
        </w:rPr>
        <w:t xml:space="preserve">bringing to the bar of discussion our fieldwork experiences with indigenous communities who, inevitably, we distinguish from one another by ethnonyms and members’ common traits. </w:t>
      </w:r>
      <w:r w:rsidR="00A918C7">
        <w:rPr>
          <w:lang w:bidi="he-IL"/>
        </w:rPr>
        <w:t xml:space="preserve">We group them together </w:t>
      </w:r>
      <w:r w:rsidR="00A918C7">
        <w:t xml:space="preserve">by one or another </w:t>
      </w:r>
      <w:r w:rsidR="00A918C7">
        <w:rPr>
          <w:lang w:bidi="he-IL"/>
        </w:rPr>
        <w:t xml:space="preserve">essential </w:t>
      </w:r>
      <w:r w:rsidR="00A918C7">
        <w:t xml:space="preserve">similarity (geographic location, language, culture, descent, ethnonym, etc.). </w:t>
      </w:r>
      <w:r w:rsidR="00A918C7">
        <w:rPr>
          <w:lang w:bidi="he-IL"/>
        </w:rPr>
        <w:t xml:space="preserve">And, </w:t>
      </w:r>
      <w:r w:rsidR="00656015">
        <w:rPr>
          <w:lang w:bidi="he-IL"/>
        </w:rPr>
        <w:t>t</w:t>
      </w:r>
      <w:r>
        <w:rPr>
          <w:lang w:bidi="he-IL"/>
        </w:rPr>
        <w:t xml:space="preserve">rue, we so implicitly premise (and perpetuate) </w:t>
      </w:r>
      <w:r w:rsidR="00656015">
        <w:rPr>
          <w:lang w:bidi="he-IL"/>
        </w:rPr>
        <w:t xml:space="preserve">a model of </w:t>
      </w:r>
      <w:r>
        <w:rPr>
          <w:lang w:bidi="he-IL"/>
        </w:rPr>
        <w:t xml:space="preserve">given separate individuals, </w:t>
      </w:r>
      <w:r w:rsidR="00A918C7">
        <w:rPr>
          <w:lang w:bidi="he-IL"/>
        </w:rPr>
        <w:t xml:space="preserve">and of </w:t>
      </w:r>
      <w:r>
        <w:t>social life</w:t>
      </w:r>
      <w:r w:rsidR="00A918C7">
        <w:t xml:space="preserve">/system </w:t>
      </w:r>
      <w:r>
        <w:t>as the outcome of how they interact, group and thi</w:t>
      </w:r>
      <w:r w:rsidR="00A918C7">
        <w:t xml:space="preserve">nk about each other. </w:t>
      </w:r>
      <w:r>
        <w:t xml:space="preserve"> However, I believe that by recognizing </w:t>
      </w:r>
      <w:r w:rsidR="00B953DF">
        <w:t xml:space="preserve">the paradoxical nature of our inquiry we can partly overcome it, </w:t>
      </w:r>
      <w:r w:rsidR="00A918C7">
        <w:t>in the same way that a</w:t>
      </w:r>
      <w:r w:rsidR="00B953DF">
        <w:t xml:space="preserve">nthropology has always </w:t>
      </w:r>
      <w:r w:rsidR="00A918C7">
        <w:t xml:space="preserve">started pursuing </w:t>
      </w:r>
      <w:r w:rsidR="00B953DF">
        <w:t>other li</w:t>
      </w:r>
      <w:r w:rsidR="00A918C7">
        <w:t xml:space="preserve">fe-ways </w:t>
      </w:r>
      <w:r w:rsidR="00B953DF">
        <w:t>through its Western Modern</w:t>
      </w:r>
      <w:r w:rsidR="00A918C7">
        <w:t>-</w:t>
      </w:r>
      <w:r w:rsidR="00B953DF">
        <w:t>born terms</w:t>
      </w:r>
      <w:r w:rsidR="00A918C7">
        <w:t xml:space="preserve">, interests </w:t>
      </w:r>
      <w:r w:rsidR="00B953DF">
        <w:t xml:space="preserve">and perspectives. </w:t>
      </w:r>
    </w:p>
    <w:p w:rsidR="00A918C7" w:rsidRDefault="00B953DF" w:rsidP="00A918C7">
      <w:pPr>
        <w:ind w:firstLine="720"/>
        <w:rPr>
          <w:rFonts w:eastAsia="Times New Roman"/>
          <w:lang w:bidi="he-IL"/>
        </w:rPr>
      </w:pPr>
      <w:r>
        <w:t xml:space="preserve">Drawing on my work with forest-foragers in South India, </w:t>
      </w:r>
      <w:r>
        <w:rPr>
          <w:rFonts w:eastAsia="Times New Roman"/>
          <w:lang w:bidi="he-IL"/>
        </w:rPr>
        <w:t xml:space="preserve">I focus on </w:t>
      </w:r>
      <w:r w:rsidR="00C00331">
        <w:rPr>
          <w:rFonts w:eastAsia="Times New Roman"/>
          <w:lang w:bidi="he-IL"/>
        </w:rPr>
        <w:t xml:space="preserve">a particular claimant's experience </w:t>
      </w:r>
      <w:r w:rsidR="00A918C7">
        <w:rPr>
          <w:rFonts w:eastAsia="Times New Roman"/>
          <w:lang w:bidi="he-IL"/>
        </w:rPr>
        <w:t xml:space="preserve">of </w:t>
      </w:r>
      <w:r w:rsidR="00C00331">
        <w:rPr>
          <w:rFonts w:eastAsia="Times New Roman"/>
          <w:lang w:bidi="he-IL"/>
        </w:rPr>
        <w:t xml:space="preserve">seeking </w:t>
      </w:r>
      <w:r>
        <w:rPr>
          <w:rFonts w:eastAsia="Times New Roman"/>
          <w:lang w:bidi="he-IL"/>
        </w:rPr>
        <w:t xml:space="preserve">governmental recognition of </w:t>
      </w:r>
      <w:r w:rsidR="00C00331">
        <w:rPr>
          <w:rFonts w:eastAsia="Times New Roman"/>
          <w:lang w:bidi="he-IL"/>
        </w:rPr>
        <w:t xml:space="preserve">indigenous </w:t>
      </w:r>
      <w:r>
        <w:rPr>
          <w:rFonts w:eastAsia="Times New Roman"/>
          <w:lang w:bidi="he-IL"/>
        </w:rPr>
        <w:t>identity in India</w:t>
      </w:r>
      <w:r w:rsidR="00C00331">
        <w:rPr>
          <w:rFonts w:eastAsia="Times New Roman"/>
          <w:lang w:bidi="he-IL"/>
        </w:rPr>
        <w:t xml:space="preserve">. </w:t>
      </w:r>
      <w:r w:rsidR="00A918C7">
        <w:rPr>
          <w:rFonts w:eastAsia="Times New Roman"/>
          <w:lang w:bidi="he-IL"/>
        </w:rPr>
        <w:t>(</w:t>
      </w:r>
      <w:r>
        <w:rPr>
          <w:rFonts w:eastAsia="Times New Roman"/>
          <w:lang w:bidi="he-IL"/>
        </w:rPr>
        <w:t xml:space="preserve">This case is elaborated in chapter 7 of my book, </w:t>
      </w:r>
      <w:r w:rsidRPr="00B53CDC">
        <w:rPr>
          <w:i/>
          <w:iCs/>
        </w:rPr>
        <w:t>Us, Relatives: Scaling and Plural Life in a Foraging World</w:t>
      </w:r>
      <w:r w:rsidR="00A918C7">
        <w:t xml:space="preserve">, </w:t>
      </w:r>
      <w:r>
        <w:t>2017, CUP</w:t>
      </w:r>
      <w:r w:rsidRPr="00547B6E">
        <w:t>)</w:t>
      </w:r>
      <w:r>
        <w:t>.</w:t>
      </w:r>
      <w:r w:rsidR="00A918C7">
        <w:t xml:space="preserve"> I use it as means of illuminating how, compared with the Nation-model, </w:t>
      </w:r>
      <w:r w:rsidR="00A918C7" w:rsidRPr="00F958E0">
        <w:rPr>
          <w:rFonts w:eastAsia="Times New Roman"/>
          <w:lang w:bidi="he-IL"/>
        </w:rPr>
        <w:t>indigenous people think and create the</w:t>
      </w:r>
      <w:r w:rsidR="00A918C7">
        <w:rPr>
          <w:rFonts w:eastAsia="Times New Roman"/>
          <w:lang w:bidi="he-IL"/>
        </w:rPr>
        <w:t>ir modes of “being many;” how they figure out their equivalent modes of “</w:t>
      </w:r>
      <w:r w:rsidR="00A918C7" w:rsidRPr="00F958E0">
        <w:rPr>
          <w:rFonts w:eastAsia="Times New Roman"/>
          <w:lang w:bidi="he-IL"/>
        </w:rPr>
        <w:t>collective</w:t>
      </w:r>
      <w:r w:rsidR="00A918C7">
        <w:rPr>
          <w:rFonts w:eastAsia="Times New Roman"/>
          <w:lang w:bidi="he-IL"/>
        </w:rPr>
        <w:t>”</w:t>
      </w:r>
      <w:r w:rsidR="00A918C7" w:rsidRPr="00F958E0">
        <w:rPr>
          <w:rFonts w:eastAsia="Times New Roman"/>
          <w:lang w:bidi="he-IL"/>
        </w:rPr>
        <w:t>, "community" and "us", and how anthropologists can help appreciating and conce</w:t>
      </w:r>
      <w:r w:rsidR="00A918C7">
        <w:rPr>
          <w:rFonts w:eastAsia="Times New Roman"/>
          <w:lang w:bidi="he-IL"/>
        </w:rPr>
        <w:t xml:space="preserve">ptualizing the indigenous </w:t>
      </w:r>
      <w:r w:rsidR="00A918C7" w:rsidRPr="00F958E0">
        <w:rPr>
          <w:rFonts w:eastAsia="Times New Roman"/>
          <w:lang w:bidi="he-IL"/>
        </w:rPr>
        <w:t>sens</w:t>
      </w:r>
      <w:r w:rsidR="00A918C7">
        <w:rPr>
          <w:rFonts w:eastAsia="Times New Roman"/>
          <w:lang w:bidi="he-IL"/>
        </w:rPr>
        <w:t xml:space="preserve">ibilities </w:t>
      </w:r>
      <w:r w:rsidR="00A918C7" w:rsidRPr="00F958E0">
        <w:rPr>
          <w:rFonts w:eastAsia="Times New Roman"/>
          <w:lang w:bidi="he-IL"/>
        </w:rPr>
        <w:t xml:space="preserve">despite and through </w:t>
      </w:r>
      <w:r w:rsidR="00A918C7">
        <w:rPr>
          <w:rFonts w:eastAsia="Times New Roman"/>
          <w:lang w:bidi="he-IL"/>
        </w:rPr>
        <w:t xml:space="preserve">their </w:t>
      </w:r>
      <w:r w:rsidR="00A918C7" w:rsidRPr="00F958E0">
        <w:rPr>
          <w:rFonts w:eastAsia="Times New Roman"/>
          <w:lang w:bidi="he-IL"/>
        </w:rPr>
        <w:t xml:space="preserve">Modern </w:t>
      </w:r>
      <w:r w:rsidR="00A918C7">
        <w:rPr>
          <w:rFonts w:eastAsia="Times New Roman"/>
          <w:lang w:bidi="he-IL"/>
        </w:rPr>
        <w:t xml:space="preserve">ones. </w:t>
      </w:r>
    </w:p>
    <w:p w:rsidR="00C00331" w:rsidRDefault="00AE469B" w:rsidP="003B7A27">
      <w:pPr>
        <w:ind w:firstLine="720"/>
      </w:pPr>
      <w:r>
        <w:rPr>
          <w:rFonts w:eastAsia="Times New Roman"/>
          <w:lang w:bidi="he-IL"/>
        </w:rPr>
        <w:t xml:space="preserve">The Modern model of “being many” can be typified for our purpose (grossly simplifying it) as </w:t>
      </w:r>
      <w:r w:rsidR="00C00331">
        <w:t>binary, exclusive and classificatory</w:t>
      </w:r>
      <w:r>
        <w:t xml:space="preserve">, which is </w:t>
      </w:r>
      <w:r w:rsidR="00AF2524">
        <w:t>essential</w:t>
      </w:r>
      <w:r>
        <w:t xml:space="preserve"> </w:t>
      </w:r>
      <w:r w:rsidR="00AF2524">
        <w:t xml:space="preserve">for grouping </w:t>
      </w:r>
      <w:r>
        <w:t xml:space="preserve">and managing </w:t>
      </w:r>
      <w:r w:rsidR="00AF2524">
        <w:t xml:space="preserve">a large </w:t>
      </w:r>
      <w:r>
        <w:t xml:space="preserve">population </w:t>
      </w:r>
      <w:r w:rsidR="00AF2524">
        <w:t xml:space="preserve">of </w:t>
      </w:r>
      <w:r>
        <w:t>dispersed and unconnected members. T</w:t>
      </w:r>
      <w:r w:rsidR="00A918C7">
        <w:t xml:space="preserve">his model </w:t>
      </w:r>
      <w:r>
        <w:t xml:space="preserve">can be, and is, </w:t>
      </w:r>
      <w:r w:rsidR="00A918C7">
        <w:t xml:space="preserve">too </w:t>
      </w:r>
      <w:r>
        <w:t xml:space="preserve">easily </w:t>
      </w:r>
      <w:r w:rsidR="00AF2524">
        <w:t>downscaled to small indigenous communities of connected members</w:t>
      </w:r>
      <w:r>
        <w:t>,</w:t>
      </w:r>
      <w:r w:rsidR="00AF2524">
        <w:t xml:space="preserve"> present in each other’s lives</w:t>
      </w:r>
      <w:r w:rsidR="003B7A27">
        <w:t>,</w:t>
      </w:r>
      <w:r>
        <w:t xml:space="preserve"> at the price of exploring their alternatives. Aware of my </w:t>
      </w:r>
      <w:r w:rsidR="00AF2524">
        <w:t xml:space="preserve">paradoxical inquiry, I </w:t>
      </w:r>
      <w:r w:rsidR="003B7A27">
        <w:t xml:space="preserve">explore their alternative models, and </w:t>
      </w:r>
      <w:r w:rsidR="00AF2524">
        <w:t>argue for typing the</w:t>
      </w:r>
      <w:r w:rsidR="003B7A27">
        <w:t xml:space="preserve">m </w:t>
      </w:r>
      <w:r w:rsidR="00AF2524">
        <w:t xml:space="preserve">as relational, performative and diversity-inclusive (to the extent of encompassing </w:t>
      </w:r>
      <w:r w:rsidR="003B7A27">
        <w:t>more-than-humans</w:t>
      </w:r>
      <w:r w:rsidR="00AF2524">
        <w:t>).</w:t>
      </w:r>
      <w:r w:rsidR="004B33FA">
        <w:t xml:space="preserve"> </w:t>
      </w:r>
      <w:r w:rsidR="003B7A27">
        <w:t xml:space="preserve">It is important to explore their alternatives, I urge, not simply for </w:t>
      </w:r>
      <w:r w:rsidR="00C00331">
        <w:t>academic sake</w:t>
      </w:r>
      <w:r w:rsidR="003B7A27">
        <w:t>,</w:t>
      </w:r>
      <w:bookmarkStart w:id="0" w:name="_GoBack"/>
      <w:bookmarkEnd w:id="0"/>
      <w:r w:rsidR="003B7A27">
        <w:t xml:space="preserve"> because these models </w:t>
      </w:r>
      <w:r w:rsidR="004B33FA">
        <w:t xml:space="preserve">can variously serve practical purposes from dealing </w:t>
      </w:r>
      <w:r w:rsidR="00C00331">
        <w:t xml:space="preserve">with indigenous people's contemporary problems </w:t>
      </w:r>
      <w:r w:rsidR="004B33FA">
        <w:t xml:space="preserve">to figuring emergent communal modes in </w:t>
      </w:r>
      <w:proofErr w:type="gramStart"/>
      <w:r w:rsidR="004B33FA">
        <w:t>our  post</w:t>
      </w:r>
      <w:proofErr w:type="gramEnd"/>
      <w:r w:rsidR="004B33FA">
        <w:t xml:space="preserve">-Modern </w:t>
      </w:r>
      <w:r w:rsidR="00C00331">
        <w:t xml:space="preserve">digitally-connected social </w:t>
      </w:r>
      <w:r w:rsidR="00C00331" w:rsidRPr="00BA14A4">
        <w:t>world</w:t>
      </w:r>
      <w:r w:rsidR="00C00331">
        <w:t xml:space="preserve">. </w:t>
      </w:r>
      <w:r w:rsidR="00C00331">
        <w:tab/>
      </w:r>
    </w:p>
    <w:p w:rsidR="00B953DF" w:rsidRDefault="00B953DF" w:rsidP="00B953DF">
      <w:pPr>
        <w:rPr>
          <w:lang w:bidi="he-IL"/>
        </w:rPr>
      </w:pPr>
    </w:p>
    <w:sectPr w:rsidR="00B953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8"/>
    <w:rsid w:val="000945A8"/>
    <w:rsid w:val="000B6063"/>
    <w:rsid w:val="00222322"/>
    <w:rsid w:val="00282D17"/>
    <w:rsid w:val="00290688"/>
    <w:rsid w:val="002A7920"/>
    <w:rsid w:val="00306444"/>
    <w:rsid w:val="00320448"/>
    <w:rsid w:val="00363FEF"/>
    <w:rsid w:val="0036530D"/>
    <w:rsid w:val="0037238E"/>
    <w:rsid w:val="003B7A27"/>
    <w:rsid w:val="0040382C"/>
    <w:rsid w:val="00465D77"/>
    <w:rsid w:val="004B33FA"/>
    <w:rsid w:val="004F3E67"/>
    <w:rsid w:val="00515390"/>
    <w:rsid w:val="00526643"/>
    <w:rsid w:val="0055246E"/>
    <w:rsid w:val="00587EB5"/>
    <w:rsid w:val="00594F6C"/>
    <w:rsid w:val="005B1DCD"/>
    <w:rsid w:val="00623815"/>
    <w:rsid w:val="00656015"/>
    <w:rsid w:val="00697377"/>
    <w:rsid w:val="006B6FD9"/>
    <w:rsid w:val="00710721"/>
    <w:rsid w:val="00781565"/>
    <w:rsid w:val="007C3DE0"/>
    <w:rsid w:val="007D1509"/>
    <w:rsid w:val="007D15D4"/>
    <w:rsid w:val="007F33FB"/>
    <w:rsid w:val="0082718B"/>
    <w:rsid w:val="00854326"/>
    <w:rsid w:val="00873D53"/>
    <w:rsid w:val="00884AC0"/>
    <w:rsid w:val="008A263C"/>
    <w:rsid w:val="008A4726"/>
    <w:rsid w:val="009E347B"/>
    <w:rsid w:val="00A74F1D"/>
    <w:rsid w:val="00A918C7"/>
    <w:rsid w:val="00A96E95"/>
    <w:rsid w:val="00AC5AA4"/>
    <w:rsid w:val="00AE469B"/>
    <w:rsid w:val="00AF2524"/>
    <w:rsid w:val="00B953DF"/>
    <w:rsid w:val="00BA14A4"/>
    <w:rsid w:val="00BB3374"/>
    <w:rsid w:val="00BF2778"/>
    <w:rsid w:val="00C00331"/>
    <w:rsid w:val="00C2786B"/>
    <w:rsid w:val="00C46F75"/>
    <w:rsid w:val="00C7733B"/>
    <w:rsid w:val="00C874D2"/>
    <w:rsid w:val="00DB6E0F"/>
    <w:rsid w:val="00DD3FD4"/>
    <w:rsid w:val="00DE4E54"/>
    <w:rsid w:val="00F257DE"/>
    <w:rsid w:val="00F4625D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F0DF"/>
  <w15:docId w15:val="{35BDCD51-D4AB-49D5-A17E-1432802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C0"/>
    <w:pPr>
      <w:spacing w:before="120" w:after="0" w:line="360" w:lineRule="auto"/>
      <w:ind w:firstLine="357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AC0"/>
    <w:pPr>
      <w:spacing w:before="240" w:after="240"/>
      <w:ind w:firstLine="0"/>
      <w:contextualSpacing/>
      <w:jc w:val="center"/>
      <w:outlineLvl w:val="0"/>
    </w:pPr>
    <w:rPr>
      <w:rFonts w:eastAsiaTheme="majorEastAsia"/>
      <w:b/>
      <w:bCs/>
      <w:sz w:val="36"/>
      <w:szCs w:val="36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AC0"/>
    <w:pPr>
      <w:spacing w:before="240" w:after="120"/>
      <w:ind w:firstLine="0"/>
      <w:outlineLvl w:val="1"/>
    </w:pPr>
    <w:rPr>
      <w:rFonts w:eastAsiaTheme="majorEastAsia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AC0"/>
    <w:pPr>
      <w:spacing w:before="240" w:after="60"/>
      <w:ind w:firstLine="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63F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AC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AC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AC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AC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AC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84AC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884AC0"/>
    <w:pPr>
      <w:spacing w:before="200"/>
      <w:ind w:left="737" w:right="737" w:firstLine="0"/>
    </w:pPr>
    <w:rPr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4AC0"/>
    <w:rPr>
      <w:rFonts w:ascii="Times New Roman" w:hAnsi="Times New Roman" w:cs="Times New Roman"/>
      <w:i/>
      <w:iCs/>
      <w:sz w:val="24"/>
    </w:rPr>
  </w:style>
  <w:style w:type="paragraph" w:customStyle="1" w:styleId="aahd2">
    <w:name w:val="aa hd 2"/>
    <w:basedOn w:val="Normal"/>
    <w:next w:val="Normal"/>
    <w:rsid w:val="008A4726"/>
    <w:pPr>
      <w:spacing w:before="240" w:after="120"/>
      <w:jc w:val="both"/>
    </w:pPr>
    <w:rPr>
      <w:b/>
      <w:bCs/>
      <w:sz w:val="34"/>
      <w:szCs w:val="34"/>
      <w:lang w:val="en-GB"/>
    </w:rPr>
  </w:style>
  <w:style w:type="paragraph" w:customStyle="1" w:styleId="Style4">
    <w:name w:val="Style4"/>
    <w:basedOn w:val="Quote"/>
    <w:rsid w:val="007F33FB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884AC0"/>
    <w:rPr>
      <w:rFonts w:ascii="Times New Roman" w:eastAsiaTheme="majorEastAsia" w:hAnsi="Times New Roman" w:cs="Times New Roman"/>
      <w:b/>
      <w:bCs/>
      <w:sz w:val="36"/>
      <w:szCs w:val="36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84AC0"/>
    <w:rPr>
      <w:rFonts w:ascii="Times New Roman" w:eastAsiaTheme="majorEastAsia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84AC0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F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A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A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A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A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A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72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726"/>
    <w:rPr>
      <w:rFonts w:ascii="Times New Roman" w:eastAsiaTheme="minorEastAsia" w:hAnsi="Times New Roman" w:cs="Times New Roman"/>
      <w:sz w:val="24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A472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726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472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26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semiHidden/>
    <w:unhideWhenUsed/>
    <w:rsid w:val="008A47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A4726"/>
    <w:rPr>
      <w:vertAlign w:val="superscript"/>
    </w:rPr>
  </w:style>
  <w:style w:type="character" w:styleId="EndnoteReference">
    <w:name w:val="endnote reference"/>
    <w:rsid w:val="008A4726"/>
    <w:rPr>
      <w:vertAlign w:val="superscript"/>
    </w:rPr>
  </w:style>
  <w:style w:type="paragraph" w:styleId="EndnoteText">
    <w:name w:val="endnote text"/>
    <w:basedOn w:val="Normal"/>
    <w:link w:val="EndnoteTextChar"/>
    <w:rsid w:val="008A4726"/>
    <w:pPr>
      <w:ind w:firstLine="720"/>
    </w:pPr>
    <w:rPr>
      <w:rFonts w:cs="Miriam"/>
      <w:szCs w:val="20"/>
    </w:rPr>
  </w:style>
  <w:style w:type="character" w:customStyle="1" w:styleId="EndnoteTextChar">
    <w:name w:val="Endnote Text Char"/>
    <w:basedOn w:val="DefaultParagraphFont"/>
    <w:link w:val="EndnoteText"/>
    <w:rsid w:val="008A4726"/>
    <w:rPr>
      <w:rFonts w:ascii="Times New Roman" w:eastAsiaTheme="minorEastAsia" w:hAnsi="Times New Roman" w:cs="Miriam"/>
      <w:sz w:val="24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rsid w:val="00363F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726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363FE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63F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A47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character" w:styleId="Strong">
    <w:name w:val="Strong"/>
    <w:uiPriority w:val="22"/>
    <w:rsid w:val="00363FEF"/>
    <w:rPr>
      <w:b/>
      <w:bCs/>
    </w:rPr>
  </w:style>
  <w:style w:type="character" w:styleId="Emphasis">
    <w:name w:val="Emphasis"/>
    <w:uiPriority w:val="20"/>
    <w:rsid w:val="00363F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726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rsid w:val="00363FE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63FEF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FEF"/>
    <w:rPr>
      <w:b/>
      <w:bCs/>
      <w:i/>
      <w:iCs/>
    </w:rPr>
  </w:style>
  <w:style w:type="character" w:styleId="SubtleEmphasis">
    <w:name w:val="Subtle Emphasis"/>
    <w:uiPriority w:val="19"/>
    <w:rsid w:val="00363FEF"/>
    <w:rPr>
      <w:i/>
      <w:iCs/>
    </w:rPr>
  </w:style>
  <w:style w:type="character" w:styleId="IntenseEmphasis">
    <w:name w:val="Intense Emphasis"/>
    <w:uiPriority w:val="21"/>
    <w:rsid w:val="00363FEF"/>
    <w:rPr>
      <w:b/>
      <w:bCs/>
    </w:rPr>
  </w:style>
  <w:style w:type="character" w:styleId="SubtleReference">
    <w:name w:val="Subtle Reference"/>
    <w:uiPriority w:val="31"/>
    <w:rsid w:val="00363FEF"/>
    <w:rPr>
      <w:smallCaps/>
    </w:rPr>
  </w:style>
  <w:style w:type="character" w:styleId="IntenseReference">
    <w:name w:val="Intense Reference"/>
    <w:uiPriority w:val="32"/>
    <w:rsid w:val="00363FEF"/>
    <w:rPr>
      <w:smallCaps/>
      <w:spacing w:val="5"/>
      <w:u w:val="single"/>
    </w:rPr>
  </w:style>
  <w:style w:type="character" w:styleId="BookTitle">
    <w:name w:val="Book Title"/>
    <w:uiPriority w:val="33"/>
    <w:rsid w:val="00363F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AC0"/>
    <w:pPr>
      <w:outlineLvl w:val="9"/>
    </w:pPr>
  </w:style>
  <w:style w:type="paragraph" w:customStyle="1" w:styleId="aahd3">
    <w:name w:val="aa hd 3"/>
    <w:basedOn w:val="Normal"/>
    <w:next w:val="Normal"/>
    <w:rsid w:val="008A4726"/>
    <w:pPr>
      <w:spacing w:before="240" w:after="60"/>
      <w:jc w:val="both"/>
    </w:pPr>
    <w:rPr>
      <w:b/>
      <w:bCs/>
      <w:sz w:val="26"/>
      <w:szCs w:val="26"/>
    </w:rPr>
  </w:style>
  <w:style w:type="paragraph" w:customStyle="1" w:styleId="aaquotes">
    <w:name w:val="aa quotes"/>
    <w:basedOn w:val="Normal"/>
    <w:rsid w:val="00282D17"/>
    <w:pPr>
      <w:ind w:left="737" w:right="737" w:firstLine="0"/>
      <w:jc w:val="both"/>
    </w:pPr>
    <w:rPr>
      <w:i/>
    </w:rPr>
  </w:style>
  <w:style w:type="paragraph" w:customStyle="1" w:styleId="aaregular">
    <w:name w:val="aa regular"/>
    <w:rsid w:val="008A4726"/>
    <w:pPr>
      <w:spacing w:before="120" w:line="360" w:lineRule="auto"/>
      <w:ind w:firstLine="567"/>
      <w:jc w:val="both"/>
    </w:pPr>
    <w:rPr>
      <w:sz w:val="24"/>
      <w:szCs w:val="24"/>
    </w:rPr>
  </w:style>
  <w:style w:type="paragraph" w:customStyle="1" w:styleId="aab1par">
    <w:name w:val="aab 1 par"/>
    <w:basedOn w:val="aaregular"/>
    <w:next w:val="aaregular"/>
    <w:rsid w:val="008A4726"/>
    <w:pPr>
      <w:ind w:firstLine="0"/>
    </w:pPr>
  </w:style>
  <w:style w:type="paragraph" w:customStyle="1" w:styleId="aabhd1">
    <w:name w:val="aab hd 1"/>
    <w:basedOn w:val="aahd2"/>
    <w:next w:val="aab1par"/>
    <w:rsid w:val="008A4726"/>
    <w:pPr>
      <w:spacing w:after="240" w:line="240" w:lineRule="auto"/>
      <w:jc w:val="center"/>
    </w:pPr>
    <w:rPr>
      <w:sz w:val="32"/>
      <w:szCs w:val="44"/>
    </w:rPr>
  </w:style>
  <w:style w:type="paragraph" w:customStyle="1" w:styleId="Style1">
    <w:name w:val="Style1"/>
    <w:basedOn w:val="NoSpacing"/>
    <w:rsid w:val="00363FEF"/>
    <w:pPr>
      <w:ind w:left="357"/>
    </w:pPr>
  </w:style>
  <w:style w:type="paragraph" w:customStyle="1" w:styleId="Style2">
    <w:name w:val="Style2"/>
    <w:basedOn w:val="Normal"/>
    <w:rsid w:val="00363FEF"/>
  </w:style>
  <w:style w:type="paragraph" w:customStyle="1" w:styleId="Style3">
    <w:name w:val="Style3"/>
    <w:basedOn w:val="Style1"/>
    <w:rsid w:val="00363FEF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C27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8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-Nurit\Documents\Custom%20Office%20Templates\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63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soc-Nurit</dc:creator>
  <cp:lastModifiedBy>Nurit</cp:lastModifiedBy>
  <cp:revision>4</cp:revision>
  <dcterms:created xsi:type="dcterms:W3CDTF">2021-11-11T07:50:00Z</dcterms:created>
  <dcterms:modified xsi:type="dcterms:W3CDTF">2021-11-11T09:13:00Z</dcterms:modified>
</cp:coreProperties>
</file>